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Evaluación del Módulo 4: Medidas preventivas y de protección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VGZ-DESC-C8H-E4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Nombre completo: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RUN: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Cargo: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Fecha:</w:t>
            </w:r>
          </w:p>
        </w:tc>
      </w:tr>
    </w:tbl>
    <w:p>
      <w:pPr>
        <w:spacing w:after="40"/>
      </w:pPr>
    </w:p>
    <w:p>
      <w:r>
        <w:rPr>
          <w:b/>
        </w:rPr>
        <w:t xml:space="preserve">Instrucciones. </w:t>
      </w:r>
      <w:r>
        <w:t>Marque con un círculo la única alternativa correcta de cada pregunta. La evaluación es formativa: su objetivo es comprobar que comprendió los contenidos. Si alguna respuesta queda por reforzar, el facilitador la explica y usted vuelve a responderla.</w:t>
      </w:r>
    </w:p>
    <w:p>
      <w:pPr>
        <w:keepNext/>
        <w:spacing w:before="160" w:after="40"/>
      </w:pPr>
      <w:r>
        <w:rPr>
          <w:b/>
        </w:rPr>
        <w:t>1.  En la jerarquía de controles, la medida más eficaz es:</w:t>
      </w:r>
    </w:p>
    <w:p>
      <w:pPr>
        <w:keepNext/>
        <w:spacing w:after="20"/>
        <w:ind w:left="454"/>
      </w:pPr>
      <w:r>
        <w:t>A)  Usar EPP</w:t>
      </w:r>
    </w:p>
    <w:p>
      <w:pPr>
        <w:keepNext/>
        <w:spacing w:after="20"/>
        <w:ind w:left="454"/>
      </w:pPr>
      <w:r>
        <w:t>B)  Eliminar el peligro</w:t>
      </w:r>
    </w:p>
    <w:p>
      <w:pPr>
        <w:keepNext/>
        <w:spacing w:after="20"/>
        <w:ind w:left="454"/>
      </w:pPr>
      <w:r>
        <w:t>C)  Capacitar</w:t>
      </w:r>
    </w:p>
    <w:p>
      <w:pPr>
        <w:spacing w:after="20"/>
        <w:ind w:left="454"/>
      </w:pPr>
      <w:r>
        <w:t>D)  Señalizar</w:t>
      </w:r>
    </w:p>
    <w:p>
      <w:pPr>
        <w:keepNext/>
        <w:spacing w:before="160" w:after="40"/>
      </w:pPr>
      <w:r>
        <w:rPr>
          <w:b/>
        </w:rPr>
        <w:t>2.  El EPP debe ser:</w:t>
      </w:r>
    </w:p>
    <w:p>
      <w:pPr>
        <w:keepNext/>
        <w:spacing w:after="20"/>
        <w:ind w:left="454"/>
      </w:pPr>
      <w:r>
        <w:t>A)  Comprado por la persona trabajadora</w:t>
      </w:r>
    </w:p>
    <w:p>
      <w:pPr>
        <w:keepNext/>
        <w:spacing w:after="20"/>
        <w:ind w:left="454"/>
      </w:pPr>
      <w:r>
        <w:t>B)  Entregado sin costo y adecuado al riesgo y a la talla</w:t>
      </w:r>
    </w:p>
    <w:p>
      <w:pPr>
        <w:keepNext/>
        <w:spacing w:after="20"/>
        <w:ind w:left="454"/>
      </w:pPr>
      <w:r>
        <w:t>C)  Opcional</w:t>
      </w:r>
    </w:p>
    <w:p>
      <w:pPr>
        <w:spacing w:after="20"/>
        <w:ind w:left="454"/>
      </w:pPr>
      <w:r>
        <w:t>D)  Compartido por todo el equipo</w:t>
      </w:r>
    </w:p>
    <w:p>
      <w:pPr>
        <w:keepNext/>
        <w:spacing w:before="160" w:after="40"/>
      </w:pPr>
      <w:r>
        <w:rPr>
          <w:b/>
        </w:rPr>
        <w:t>3.  Un EPP dañado debe:</w:t>
      </w:r>
    </w:p>
    <w:p>
      <w:pPr>
        <w:keepNext/>
        <w:spacing w:after="20"/>
        <w:ind w:left="454"/>
      </w:pPr>
      <w:r>
        <w:t>A)  Seguir usándose</w:t>
      </w:r>
    </w:p>
    <w:p>
      <w:pPr>
        <w:keepNext/>
        <w:spacing w:after="20"/>
        <w:ind w:left="454"/>
      </w:pPr>
      <w:r>
        <w:t>B)  Reemplazarse</w:t>
      </w:r>
    </w:p>
    <w:p>
      <w:pPr>
        <w:keepNext/>
        <w:spacing w:after="20"/>
        <w:ind w:left="454"/>
      </w:pPr>
      <w:r>
        <w:t>C)  Guardarse sin avisar</w:t>
      </w:r>
    </w:p>
    <w:p>
      <w:pPr>
        <w:spacing w:after="20"/>
        <w:ind w:left="454"/>
      </w:pPr>
      <w:r>
        <w:t>D)  Repararse con cinta</w:t>
      </w:r>
    </w:p>
    <w:p>
      <w:pPr>
        <w:keepNext/>
        <w:spacing w:before="160" w:after="40"/>
      </w:pPr>
      <w:r>
        <w:rPr>
          <w:b/>
        </w:rPr>
        <w:t>4.  La sigla AST significa:</w:t>
      </w:r>
    </w:p>
    <w:p>
      <w:pPr>
        <w:keepNext/>
        <w:spacing w:after="20"/>
        <w:ind w:left="454"/>
      </w:pPr>
      <w:r>
        <w:t>A)  Análisis Seguro de Trabajo</w:t>
      </w:r>
    </w:p>
    <w:p>
      <w:pPr>
        <w:keepNext/>
        <w:spacing w:after="20"/>
        <w:ind w:left="454"/>
      </w:pPr>
      <w:r>
        <w:t>B)  Autorización Sanitaria de Trabajo</w:t>
      </w:r>
    </w:p>
    <w:p>
      <w:pPr>
        <w:keepNext/>
        <w:spacing w:after="20"/>
        <w:ind w:left="454"/>
      </w:pPr>
      <w:r>
        <w:t>C)  Acción de Seguridad Temporal</w:t>
      </w:r>
    </w:p>
    <w:p>
      <w:pPr>
        <w:spacing w:after="20"/>
        <w:ind w:left="454"/>
      </w:pPr>
      <w:r>
        <w:t>D)  Aviso de Seguridad del Trabajador</w:t>
      </w:r>
    </w:p>
    <w:p>
      <w:pPr>
        <w:keepNext/>
        <w:spacing w:before="160" w:after="40"/>
      </w:pPr>
      <w:r>
        <w:rPr>
          <w:b/>
        </w:rPr>
        <w:t>5.  Un AST se hace principalmente:</w:t>
      </w:r>
    </w:p>
    <w:p>
      <w:pPr>
        <w:keepNext/>
        <w:spacing w:after="20"/>
        <w:ind w:left="454"/>
      </w:pPr>
      <w:r>
        <w:t>A)  Una vez al año</w:t>
      </w:r>
    </w:p>
    <w:p>
      <w:pPr>
        <w:keepNext/>
        <w:spacing w:after="20"/>
        <w:ind w:left="454"/>
      </w:pPr>
      <w:r>
        <w:t>B)  Antes de una tarea nueva o no rutinaria</w:t>
      </w:r>
    </w:p>
    <w:p>
      <w:pPr>
        <w:keepNext/>
        <w:spacing w:after="20"/>
        <w:ind w:left="454"/>
      </w:pPr>
      <w:r>
        <w:t>C)  Después de un accidente</w:t>
      </w:r>
    </w:p>
    <w:p>
      <w:pPr>
        <w:spacing w:after="20"/>
        <w:ind w:left="454"/>
      </w:pPr>
      <w:r>
        <w:t>D)  Solo en oficinas</w:t>
      </w:r>
    </w:p>
    <w:p>
      <w:pPr>
        <w:keepNext/>
        <w:spacing w:before="160" w:after="40"/>
      </w:pPr>
      <w:r>
        <w:rPr>
          <w:b/>
        </w:rPr>
        <w:t>6.  Un ejemplo de control del riesgo en su fuente es:</w:t>
      </w:r>
    </w:p>
    <w:p>
      <w:pPr>
        <w:keepNext/>
        <w:spacing w:after="20"/>
        <w:ind w:left="454"/>
      </w:pPr>
      <w:r>
        <w:t>A)  Un resguardo en una máquina</w:t>
      </w:r>
    </w:p>
    <w:p>
      <w:pPr>
        <w:keepNext/>
        <w:spacing w:after="20"/>
        <w:ind w:left="454"/>
      </w:pPr>
      <w:r>
        <w:t>B)  Una charla de seguridad</w:t>
      </w:r>
    </w:p>
    <w:p>
      <w:pPr>
        <w:keepNext/>
        <w:spacing w:after="20"/>
        <w:ind w:left="454"/>
      </w:pPr>
      <w:r>
        <w:t>C)  Un cartel de advertencia</w:t>
      </w:r>
    </w:p>
    <w:p>
      <w:pPr>
        <w:spacing w:after="20"/>
        <w:ind w:left="454"/>
      </w:pPr>
      <w:r>
        <w:t>D)  Un guante</w:t>
      </w:r>
    </w:p>
    <w:p>
      <w:pPr>
        <w:keepNext/>
        <w:spacing w:before="160" w:after="40"/>
      </w:pPr>
      <w:r>
        <w:rPr>
          <w:b/>
        </w:rPr>
        <w:t>7.  Frente a un piso mojado en un pasillo, lo correcto es:</w:t>
      </w:r>
    </w:p>
    <w:p>
      <w:pPr>
        <w:keepNext/>
        <w:spacing w:after="20"/>
        <w:ind w:left="454"/>
      </w:pPr>
      <w:r>
        <w:t>A)  Esquivarlo y seguir</w:t>
      </w:r>
    </w:p>
    <w:p>
      <w:pPr>
        <w:keepNext/>
        <w:spacing w:after="20"/>
        <w:ind w:left="454"/>
      </w:pPr>
      <w:r>
        <w:t>B)  Avisarlo, señalizarlo y secarlo</w:t>
      </w:r>
    </w:p>
    <w:p>
      <w:pPr>
        <w:keepNext/>
        <w:spacing w:after="20"/>
        <w:ind w:left="454"/>
      </w:pPr>
      <w:r>
        <w:t>C)  Dejarlo para el turno siguiente</w:t>
      </w:r>
    </w:p>
    <w:p>
      <w:pPr>
        <w:spacing w:after="20"/>
        <w:ind w:left="454"/>
      </w:pPr>
      <w:r>
        <w:t>D)  Esperar a que se seque</w:t>
      </w:r>
    </w:p>
    <w:p>
      <w:pPr>
        <w:keepNext/>
        <w:spacing w:before="160" w:after="40"/>
      </w:pPr>
      <w:r>
        <w:rPr>
          <w:b/>
        </w:rPr>
        <w:t>8.  El programa de trabajo preventivo:</w:t>
      </w:r>
    </w:p>
    <w:p>
      <w:pPr>
        <w:keepNext/>
        <w:spacing w:after="20"/>
        <w:ind w:left="454"/>
      </w:pPr>
      <w:r>
        <w:t>A)  Lo escribe cada persona trabajadora para sí</w:t>
      </w:r>
    </w:p>
    <w:p>
      <w:pPr>
        <w:keepNext/>
        <w:spacing w:after="20"/>
        <w:ind w:left="454"/>
      </w:pPr>
      <w:r>
        <w:t>B)  Se elabora a partir de la MIPER, con plazos y responsables</w:t>
      </w:r>
    </w:p>
    <w:p>
      <w:pPr>
        <w:keepNext/>
        <w:spacing w:after="20"/>
        <w:ind w:left="454"/>
      </w:pPr>
      <w:r>
        <w:t>C)  Solo existe en empresas mineras</w:t>
      </w:r>
    </w:p>
    <w:p>
      <w:pPr>
        <w:spacing w:after="20"/>
        <w:ind w:left="454"/>
      </w:pPr>
      <w:r>
        <w:t>D)  Reemplaza a la MIPER</w:t>
      </w:r>
    </w:p>
    <w:p>
      <w:pPr>
        <w:keepNext/>
        <w:spacing w:before="160" w:after="40"/>
      </w:pPr>
      <w:r>
        <w:rPr>
          <w:b/>
        </w:rPr>
        <w:t>9.  Una trabajadora embarazada:</w:t>
      </w:r>
    </w:p>
    <w:p>
      <w:pPr>
        <w:keepNext/>
        <w:spacing w:after="20"/>
        <w:ind w:left="454"/>
      </w:pPr>
      <w:r>
        <w:t>A)  Puede hacer cualquier tarea si lo pide</w:t>
      </w:r>
    </w:p>
    <w:p>
      <w:pPr>
        <w:keepNext/>
        <w:spacing w:after="20"/>
        <w:ind w:left="454"/>
      </w:pPr>
      <w:r>
        <w:t>B)  Es una persona especialmente sensible y requiere medidas de protección específicas</w:t>
      </w:r>
    </w:p>
    <w:p>
      <w:pPr>
        <w:keepNext/>
        <w:spacing w:after="20"/>
        <w:ind w:left="454"/>
      </w:pPr>
      <w:r>
        <w:t>C)  Debe dejar de trabajar</w:t>
      </w:r>
    </w:p>
    <w:p>
      <w:pPr>
        <w:spacing w:after="20"/>
        <w:ind w:left="454"/>
      </w:pPr>
      <w:r>
        <w:t>D)  No tiene ninguna protección especial</w:t>
      </w:r>
    </w:p>
    <w:p>
      <w:pPr>
        <w:keepNext/>
        <w:spacing w:before="240"/>
      </w:pPr>
      <w:r>
        <w:rPr>
          <w:b/>
        </w:rPr>
        <w:t>10.  Pregunta de aplicación. Elija un peligro de su trabajo y proponga una medida de control de un nivel superior al EPP.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Respuestas correctas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Resultado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Firma de la persona trabajadora</w:t>
            </w:r>
          </w:p>
        </w:tc>
      </w:tr>
      <w:tr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_____ de 9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[   ] Logrado     [   ] Por reforzar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160"/>
      </w:pPr>
      <w:r>
        <w:rPr>
          <w:sz w:val="20"/>
        </w:rPr>
        <w:t>Facilitador/a: ________________________________   Firma: ____________________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VGZ-DESC-C8H-E4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Módulo 4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